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94" w:rsidRPr="00400A94" w:rsidRDefault="00400A94" w:rsidP="00400A94">
      <w:pPr>
        <w:spacing w:after="120" w:line="360" w:lineRule="atLeast"/>
        <w:outlineLvl w:val="1"/>
        <w:rPr>
          <w:rFonts w:ascii="Arial" w:eastAsia="Times New Roman" w:hAnsi="Arial" w:cs="Arial"/>
          <w:bCs/>
          <w:color w:val="14947B"/>
          <w:sz w:val="30"/>
          <w:szCs w:val="30"/>
          <w:lang w:val="en-US"/>
        </w:rPr>
      </w:pPr>
      <w:r w:rsidRPr="00400A94">
        <w:rPr>
          <w:rFonts w:ascii="Arial" w:eastAsia="Times New Roman" w:hAnsi="Arial" w:cs="Arial"/>
          <w:bCs/>
          <w:color w:val="14947B"/>
          <w:sz w:val="30"/>
          <w:szCs w:val="30"/>
          <w:lang w:val="en-US"/>
        </w:rPr>
        <w:t xml:space="preserve">Good practice example </w:t>
      </w:r>
    </w:p>
    <w:p w:rsidR="00400A94" w:rsidRPr="00400A94" w:rsidRDefault="00400A94" w:rsidP="00400A94">
      <w:pPr>
        <w:spacing w:after="120" w:line="360" w:lineRule="atLeast"/>
        <w:outlineLvl w:val="1"/>
        <w:rPr>
          <w:rFonts w:ascii="Arial" w:eastAsia="Times New Roman" w:hAnsi="Arial" w:cs="Arial"/>
          <w:b/>
          <w:bCs/>
          <w:color w:val="14947B"/>
          <w:sz w:val="30"/>
          <w:szCs w:val="30"/>
          <w:lang w:val="en-US"/>
        </w:rPr>
      </w:pPr>
      <w:r w:rsidRPr="00400A94">
        <w:rPr>
          <w:rFonts w:ascii="Arial" w:eastAsia="Times New Roman" w:hAnsi="Arial" w:cs="Arial"/>
          <w:b/>
          <w:bCs/>
          <w:color w:val="14947B"/>
          <w:sz w:val="30"/>
          <w:szCs w:val="30"/>
          <w:lang w:val="en-US"/>
        </w:rPr>
        <w:t>Creating accessible learning environments</w:t>
      </w:r>
    </w:p>
    <w:p w:rsidR="00400A94" w:rsidRDefault="00400A94" w:rsidP="00400A94">
      <w:pPr>
        <w:spacing w:after="120" w:line="360" w:lineRule="atLeast"/>
        <w:outlineLvl w:val="1"/>
        <w:rPr>
          <w:rFonts w:ascii="Arial" w:eastAsia="Times New Roman" w:hAnsi="Arial" w:cs="Arial"/>
          <w:b/>
          <w:bCs/>
          <w:color w:val="14947B"/>
          <w:sz w:val="30"/>
          <w:szCs w:val="30"/>
          <w:lang w:val="en-US"/>
        </w:rPr>
      </w:pPr>
    </w:p>
    <w:p w:rsidR="00400A94" w:rsidRPr="00400A94" w:rsidRDefault="00400A94" w:rsidP="00400A94">
      <w:pPr>
        <w:spacing w:after="120" w:line="360" w:lineRule="atLeast"/>
        <w:outlineLvl w:val="1"/>
        <w:rPr>
          <w:rFonts w:ascii="Segoe UI" w:hAnsi="Segoe UI" w:cs="Segoe UI"/>
          <w:b/>
          <w:color w:val="111111"/>
          <w:sz w:val="20"/>
          <w:szCs w:val="20"/>
          <w:shd w:val="clear" w:color="auto" w:fill="FFFFFF"/>
          <w:lang w:val="en-US"/>
        </w:rPr>
      </w:pPr>
      <w:r w:rsidRPr="00400A94">
        <w:rPr>
          <w:rFonts w:ascii="Segoe UI" w:hAnsi="Segoe UI" w:cs="Segoe UI"/>
          <w:b/>
          <w:color w:val="111111"/>
          <w:sz w:val="20"/>
          <w:szCs w:val="20"/>
          <w:shd w:val="clear" w:color="auto" w:fill="FFFFFF"/>
          <w:lang w:val="en-US"/>
        </w:rPr>
        <w:t>Engaging students and other stakeholders for pointing out accessibil</w:t>
      </w:r>
      <w:r w:rsidRPr="00400A94">
        <w:rPr>
          <w:rFonts w:ascii="Segoe UI" w:hAnsi="Segoe UI" w:cs="Segoe UI"/>
          <w:b/>
          <w:color w:val="111111"/>
          <w:sz w:val="20"/>
          <w:szCs w:val="20"/>
          <w:shd w:val="clear" w:color="auto" w:fill="FFFFFF"/>
          <w:lang w:val="en-US"/>
        </w:rPr>
        <w:t xml:space="preserve">ity issues is an effective way of taking into consideration all relevant issues learners encounter on a daily basis. It </w:t>
      </w:r>
      <w:proofErr w:type="gramStart"/>
      <w:r w:rsidRPr="00400A94">
        <w:rPr>
          <w:rFonts w:ascii="Segoe UI" w:hAnsi="Segoe UI" w:cs="Segoe UI"/>
          <w:b/>
          <w:color w:val="111111"/>
          <w:sz w:val="20"/>
          <w:szCs w:val="20"/>
          <w:shd w:val="clear" w:color="auto" w:fill="FFFFFF"/>
          <w:lang w:val="en-US"/>
        </w:rPr>
        <w:t>can be done</w:t>
      </w:r>
      <w:proofErr w:type="gramEnd"/>
      <w:r w:rsidRPr="00400A94">
        <w:rPr>
          <w:rFonts w:ascii="Segoe UI" w:hAnsi="Segoe UI" w:cs="Segoe UI"/>
          <w:b/>
          <w:color w:val="111111"/>
          <w:sz w:val="20"/>
          <w:szCs w:val="20"/>
          <w:shd w:val="clear" w:color="auto" w:fill="FFFFFF"/>
          <w:lang w:val="en-US"/>
        </w:rPr>
        <w:t xml:space="preserve"> via various social media crowdsourcing or by conducting a traditional survey.</w:t>
      </w:r>
    </w:p>
    <w:p w:rsidR="00400A94" w:rsidRDefault="00400A94" w:rsidP="00400A94">
      <w:pPr>
        <w:rPr>
          <w:rFonts w:ascii="Arial" w:eastAsia="Times New Roman" w:hAnsi="Arial" w:cs="Arial"/>
          <w:color w:val="4E5F70"/>
          <w:sz w:val="18"/>
          <w:szCs w:val="18"/>
          <w:lang w:val="en-US"/>
        </w:rPr>
      </w:pPr>
    </w:p>
    <w:p w:rsidR="00400A94" w:rsidRPr="00400A94" w:rsidRDefault="00400A94" w:rsidP="00400A94">
      <w:pPr>
        <w:spacing w:after="120" w:line="360" w:lineRule="atLeast"/>
        <w:outlineLvl w:val="1"/>
        <w:rPr>
          <w:rFonts w:ascii="Segoe UI" w:hAnsi="Segoe UI" w:cs="Segoe UI"/>
          <w:color w:val="111111"/>
          <w:sz w:val="20"/>
          <w:szCs w:val="20"/>
          <w:shd w:val="clear" w:color="auto" w:fill="FFFFFF"/>
          <w:lang w:val="en-US"/>
        </w:rPr>
      </w:pPr>
      <w:r w:rsidRPr="00400A94">
        <w:rPr>
          <w:rFonts w:ascii="Arial" w:eastAsia="Times New Roman" w:hAnsi="Arial" w:cs="Arial"/>
          <w:color w:val="4E5F70"/>
          <w:sz w:val="18"/>
          <w:szCs w:val="18"/>
          <w:lang w:val="en-US"/>
        </w:rPr>
        <w:br/>
      </w:r>
      <w:r w:rsidRPr="00400A94">
        <w:rPr>
          <w:rFonts w:ascii="Segoe UI" w:hAnsi="Segoe UI" w:cs="Segoe UI"/>
          <w:color w:val="111111"/>
          <w:sz w:val="20"/>
          <w:szCs w:val="20"/>
          <w:shd w:val="clear" w:color="auto" w:fill="FFFFFF"/>
          <w:lang w:val="en-US"/>
        </w:rPr>
        <w:t>Making physical spaces more accessible</w:t>
      </w:r>
    </w:p>
    <w:p w:rsidR="00400A94" w:rsidRPr="00400A94" w:rsidRDefault="00400A94" w:rsidP="00400A94">
      <w:pPr>
        <w:spacing w:after="120" w:line="360" w:lineRule="atLeast"/>
        <w:outlineLvl w:val="1"/>
        <w:rPr>
          <w:rFonts w:ascii="Segoe UI" w:hAnsi="Segoe UI" w:cs="Segoe UI"/>
          <w:color w:val="111111"/>
          <w:sz w:val="20"/>
          <w:szCs w:val="20"/>
          <w:shd w:val="clear" w:color="auto" w:fill="FFFFFF"/>
          <w:lang w:val="en-US"/>
        </w:rPr>
      </w:pPr>
      <w:r w:rsidRPr="00400A94">
        <w:rPr>
          <w:rFonts w:ascii="Segoe UI" w:hAnsi="Segoe UI" w:cs="Segoe UI"/>
          <w:color w:val="111111"/>
          <w:sz w:val="20"/>
          <w:szCs w:val="20"/>
          <w:shd w:val="clear" w:color="auto" w:fill="FFFFFF"/>
          <w:lang w:val="en-US"/>
        </w:rPr>
        <w:t xml:space="preserve">We at the </w:t>
      </w:r>
      <w:r>
        <w:rPr>
          <w:rFonts w:ascii="Segoe UI" w:hAnsi="Segoe UI" w:cs="Segoe UI"/>
          <w:color w:val="111111"/>
          <w:sz w:val="20"/>
          <w:szCs w:val="20"/>
          <w:shd w:val="clear" w:color="auto" w:fill="FFFFFF"/>
          <w:lang w:val="en-US"/>
        </w:rPr>
        <w:t>______________</w:t>
      </w:r>
      <w:r w:rsidRPr="00400A94">
        <w:rPr>
          <w:rFonts w:ascii="Segoe UI" w:hAnsi="Segoe UI" w:cs="Segoe UI"/>
          <w:color w:val="111111"/>
          <w:sz w:val="20"/>
          <w:szCs w:val="20"/>
          <w:shd w:val="clear" w:color="auto" w:fill="FFFFFF"/>
          <w:lang w:val="en-US"/>
        </w:rPr>
        <w:t xml:space="preserve"> Uni</w:t>
      </w:r>
      <w:r>
        <w:rPr>
          <w:rFonts w:ascii="Segoe UI" w:hAnsi="Segoe UI" w:cs="Segoe UI"/>
          <w:color w:val="111111"/>
          <w:sz w:val="20"/>
          <w:szCs w:val="20"/>
          <w:shd w:val="clear" w:color="auto" w:fill="FFFFFF"/>
          <w:lang w:val="en-US"/>
        </w:rPr>
        <w:t>versity (of Applied Sciences)</w:t>
      </w:r>
      <w:r w:rsidRPr="00400A94">
        <w:rPr>
          <w:rFonts w:ascii="Segoe UI" w:hAnsi="Segoe UI" w:cs="Segoe UI"/>
          <w:color w:val="111111"/>
          <w:sz w:val="20"/>
          <w:szCs w:val="20"/>
          <w:shd w:val="clear" w:color="auto" w:fill="FFFFFF"/>
          <w:lang w:val="en-US"/>
        </w:rPr>
        <w:t xml:space="preserve"> see a broadly diverse group of students, staff, faculty and visitors on campus every day. We invite you to help identify ways to make our University’s physical spaces more welcoming and representative of our diverse community.</w:t>
      </w:r>
    </w:p>
    <w:p w:rsidR="00400A94" w:rsidRPr="00400A94" w:rsidRDefault="00400A94" w:rsidP="00400A94">
      <w:pPr>
        <w:spacing w:after="120" w:line="360" w:lineRule="atLeast"/>
        <w:outlineLvl w:val="1"/>
        <w:rPr>
          <w:rFonts w:ascii="Segoe UI" w:hAnsi="Segoe UI" w:cs="Segoe UI"/>
          <w:color w:val="111111"/>
          <w:sz w:val="20"/>
          <w:szCs w:val="20"/>
          <w:shd w:val="clear" w:color="auto" w:fill="FFFFFF"/>
          <w:lang w:val="en-US"/>
        </w:rPr>
      </w:pPr>
      <w:r w:rsidRPr="00400A94">
        <w:rPr>
          <w:rFonts w:ascii="Segoe UI" w:hAnsi="Segoe UI" w:cs="Segoe UI"/>
          <w:color w:val="111111"/>
          <w:sz w:val="20"/>
          <w:szCs w:val="20"/>
          <w:shd w:val="clear" w:color="auto" w:fill="FFFFFF"/>
          <w:lang w:val="en-US"/>
        </w:rPr>
        <w:t>As you consider ideas and suggestions to contribute, think about members of the campus community, who would benefit from enhanced visibility. Think critically and creatively about strategies that help those who visit, study and work at our campus to see themselves and feel included.</w:t>
      </w:r>
    </w:p>
    <w:p w:rsidR="00400A94" w:rsidRPr="00400A94" w:rsidRDefault="00400A94" w:rsidP="00400A94">
      <w:pPr>
        <w:spacing w:after="120" w:line="360" w:lineRule="atLeast"/>
        <w:outlineLvl w:val="1"/>
        <w:rPr>
          <w:rFonts w:ascii="Segoe UI" w:hAnsi="Segoe UI" w:cs="Segoe UI"/>
          <w:color w:val="111111"/>
          <w:sz w:val="20"/>
          <w:szCs w:val="20"/>
          <w:shd w:val="clear" w:color="auto" w:fill="FFFFFF"/>
          <w:lang w:val="en-US"/>
        </w:rPr>
      </w:pPr>
      <w:r w:rsidRPr="00400A94">
        <w:rPr>
          <w:rFonts w:ascii="Segoe UI" w:hAnsi="Segoe UI" w:cs="Segoe UI"/>
          <w:color w:val="111111"/>
          <w:sz w:val="20"/>
          <w:szCs w:val="20"/>
          <w:shd w:val="clear" w:color="auto" w:fill="FFFFFF"/>
          <w:lang w:val="en-US"/>
        </w:rPr>
        <w:t>Consider some ways in which the campus might be made more welcoming by paying attention to</w:t>
      </w:r>
      <w:proofErr w:type="gramStart"/>
      <w:r w:rsidRPr="00400A94">
        <w:rPr>
          <w:rFonts w:ascii="Segoe UI" w:hAnsi="Segoe UI" w:cs="Segoe UI"/>
          <w:color w:val="111111"/>
          <w:sz w:val="20"/>
          <w:szCs w:val="20"/>
          <w:shd w:val="clear" w:color="auto" w:fill="FFFFFF"/>
          <w:lang w:val="en-US"/>
        </w:rPr>
        <w:t>:</w:t>
      </w:r>
      <w:proofErr w:type="gramEnd"/>
      <w:r w:rsidRPr="00400A94">
        <w:rPr>
          <w:rFonts w:ascii="Segoe UI" w:hAnsi="Segoe UI" w:cs="Segoe UI"/>
          <w:color w:val="111111"/>
          <w:sz w:val="20"/>
          <w:szCs w:val="20"/>
          <w:shd w:val="clear" w:color="auto" w:fill="FFFFFF"/>
          <w:lang w:val="en-US"/>
        </w:rPr>
        <w:br/>
        <w:t>- Roads and walkways</w:t>
      </w:r>
      <w:r>
        <w:rPr>
          <w:rFonts w:ascii="Segoe UI" w:hAnsi="Segoe UI" w:cs="Segoe UI"/>
          <w:color w:val="111111"/>
          <w:sz w:val="20"/>
          <w:szCs w:val="20"/>
          <w:shd w:val="clear" w:color="auto" w:fill="FFFFFF"/>
          <w:lang w:val="en-US"/>
        </w:rPr>
        <w:br/>
      </w:r>
      <w:r w:rsidRPr="00400A94">
        <w:rPr>
          <w:rFonts w:ascii="Segoe UI" w:hAnsi="Segoe UI" w:cs="Segoe UI"/>
          <w:color w:val="111111"/>
          <w:sz w:val="20"/>
          <w:szCs w:val="20"/>
          <w:shd w:val="clear" w:color="auto" w:fill="FFFFFF"/>
          <w:lang w:val="en-US"/>
        </w:rPr>
        <w:t>- Green spaces</w:t>
      </w:r>
      <w:r w:rsidRPr="00400A94">
        <w:rPr>
          <w:rFonts w:ascii="Segoe UI" w:hAnsi="Segoe UI" w:cs="Segoe UI"/>
          <w:color w:val="111111"/>
          <w:sz w:val="20"/>
          <w:szCs w:val="20"/>
          <w:shd w:val="clear" w:color="auto" w:fill="FFFFFF"/>
          <w:lang w:val="en-US"/>
        </w:rPr>
        <w:br/>
        <w:t>- Banners, screens and signage</w:t>
      </w:r>
      <w:r>
        <w:rPr>
          <w:rFonts w:ascii="Segoe UI" w:hAnsi="Segoe UI" w:cs="Segoe UI"/>
          <w:color w:val="111111"/>
          <w:sz w:val="20"/>
          <w:szCs w:val="20"/>
          <w:shd w:val="clear" w:color="auto" w:fill="FFFFFF"/>
          <w:lang w:val="en-US"/>
        </w:rPr>
        <w:br/>
      </w:r>
      <w:r w:rsidRPr="00400A94">
        <w:rPr>
          <w:rFonts w:ascii="Segoe UI" w:hAnsi="Segoe UI" w:cs="Segoe UI"/>
          <w:color w:val="111111"/>
          <w:sz w:val="20"/>
          <w:szCs w:val="20"/>
          <w:shd w:val="clear" w:color="auto" w:fill="FFFFFF"/>
          <w:lang w:val="en-US"/>
        </w:rPr>
        <w:t>- Walls and hallways</w:t>
      </w:r>
      <w:r w:rsidRPr="00400A94">
        <w:rPr>
          <w:rFonts w:ascii="Segoe UI" w:hAnsi="Segoe UI" w:cs="Segoe UI"/>
          <w:color w:val="111111"/>
          <w:sz w:val="20"/>
          <w:szCs w:val="20"/>
          <w:shd w:val="clear" w:color="auto" w:fill="FFFFFF"/>
          <w:lang w:val="en-US"/>
        </w:rPr>
        <w:br/>
        <w:t>- Installations</w:t>
      </w:r>
      <w:r>
        <w:rPr>
          <w:rFonts w:ascii="Segoe UI" w:hAnsi="Segoe UI" w:cs="Segoe UI"/>
          <w:color w:val="111111"/>
          <w:sz w:val="20"/>
          <w:szCs w:val="20"/>
          <w:shd w:val="clear" w:color="auto" w:fill="FFFFFF"/>
          <w:lang w:val="en-US"/>
        </w:rPr>
        <w:br/>
        <w:t>- Learning spaces</w:t>
      </w:r>
      <w:r>
        <w:rPr>
          <w:rFonts w:ascii="Segoe UI" w:hAnsi="Segoe UI" w:cs="Segoe UI"/>
          <w:color w:val="111111"/>
          <w:sz w:val="20"/>
          <w:szCs w:val="20"/>
          <w:shd w:val="clear" w:color="auto" w:fill="FFFFFF"/>
          <w:lang w:val="en-US"/>
        </w:rPr>
        <w:br/>
      </w:r>
      <w:r w:rsidR="00344A17">
        <w:rPr>
          <w:rFonts w:ascii="Segoe UI" w:hAnsi="Segoe UI" w:cs="Segoe UI"/>
          <w:color w:val="111111"/>
          <w:sz w:val="20"/>
          <w:szCs w:val="20"/>
          <w:shd w:val="clear" w:color="auto" w:fill="FFFFFF"/>
          <w:lang w:val="en-US"/>
        </w:rPr>
        <w:t>- Other spaces (library, cafeteria, hang-out spaces etc.</w:t>
      </w:r>
      <w:r w:rsidR="00344A17">
        <w:rPr>
          <w:rFonts w:ascii="Segoe UI" w:hAnsi="Segoe UI" w:cs="Segoe UI"/>
          <w:color w:val="111111"/>
          <w:sz w:val="20"/>
          <w:szCs w:val="20"/>
          <w:shd w:val="clear" w:color="auto" w:fill="FFFFFF"/>
          <w:lang w:val="en-US"/>
        </w:rPr>
        <w:br/>
        <w:t>- Work spaces</w:t>
      </w:r>
      <w:bookmarkStart w:id="0" w:name="_GoBack"/>
      <w:bookmarkEnd w:id="0"/>
      <w:r w:rsidRPr="00400A94">
        <w:rPr>
          <w:rFonts w:ascii="Segoe UI" w:hAnsi="Segoe UI" w:cs="Segoe UI"/>
          <w:color w:val="111111"/>
          <w:sz w:val="20"/>
          <w:szCs w:val="20"/>
          <w:shd w:val="clear" w:color="auto" w:fill="FFFFFF"/>
          <w:lang w:val="en-US"/>
        </w:rPr>
        <w:br/>
      </w:r>
      <w:r w:rsidRPr="00400A94">
        <w:rPr>
          <w:rFonts w:ascii="Segoe UI" w:hAnsi="Segoe UI" w:cs="Segoe UI"/>
          <w:color w:val="111111"/>
          <w:sz w:val="20"/>
          <w:szCs w:val="20"/>
          <w:shd w:val="clear" w:color="auto" w:fill="FFFFFF"/>
          <w:lang w:val="en-US"/>
        </w:rPr>
        <w:br/>
        <w:t>​​​​​​​If you have ideas or comments to share, please contact___________________</w:t>
      </w:r>
    </w:p>
    <w:p w:rsidR="00DF3EEA" w:rsidRPr="00400A94" w:rsidRDefault="00DF3EEA" w:rsidP="00400A94">
      <w:pPr>
        <w:spacing w:after="120" w:line="360" w:lineRule="atLeast"/>
        <w:outlineLvl w:val="1"/>
        <w:rPr>
          <w:rFonts w:ascii="Segoe UI" w:hAnsi="Segoe UI" w:cs="Segoe UI"/>
          <w:color w:val="111111"/>
          <w:sz w:val="20"/>
          <w:szCs w:val="20"/>
          <w:shd w:val="clear" w:color="auto" w:fill="FFFFFF"/>
          <w:lang w:val="en-US"/>
        </w:rPr>
      </w:pPr>
    </w:p>
    <w:p w:rsidR="00400A94" w:rsidRDefault="00400A94">
      <w:pPr>
        <w:rPr>
          <w:lang w:val="en-US"/>
        </w:rPr>
      </w:pPr>
    </w:p>
    <w:p w:rsidR="00400A94" w:rsidRDefault="00400A94">
      <w:pPr>
        <w:rPr>
          <w:lang w:val="en-US"/>
        </w:rPr>
      </w:pPr>
    </w:p>
    <w:p w:rsidR="00400A94" w:rsidRPr="00400A94" w:rsidRDefault="00400A94" w:rsidP="00400A94">
      <w:pPr>
        <w:spacing w:after="120" w:line="360" w:lineRule="atLeast"/>
        <w:outlineLvl w:val="1"/>
        <w:rPr>
          <w:rFonts w:ascii="Arial" w:eastAsia="Times New Roman" w:hAnsi="Arial" w:cs="Arial"/>
          <w:color w:val="323232"/>
          <w:sz w:val="18"/>
          <w:szCs w:val="18"/>
          <w:lang w:val="en-US"/>
        </w:rPr>
      </w:pPr>
      <w:r>
        <w:rPr>
          <w:rFonts w:ascii="Segoe UI" w:hAnsi="Segoe UI" w:cs="Segoe UI"/>
          <w:color w:val="111111"/>
          <w:sz w:val="20"/>
          <w:szCs w:val="20"/>
          <w:shd w:val="clear" w:color="auto" w:fill="FFFFFF"/>
          <w:lang w:val="en-US"/>
        </w:rPr>
        <w:t>The</w:t>
      </w:r>
      <w:r>
        <w:rPr>
          <w:rFonts w:ascii="Segoe UI" w:hAnsi="Segoe UI" w:cs="Segoe UI"/>
          <w:color w:val="111111"/>
          <w:sz w:val="20"/>
          <w:szCs w:val="20"/>
          <w:shd w:val="clear" w:color="auto" w:fill="FFFFFF"/>
          <w:lang w:val="en-US"/>
        </w:rPr>
        <w:t xml:space="preserve"> example survey template based on University of Guelph</w:t>
      </w:r>
      <w:r>
        <w:rPr>
          <w:rFonts w:ascii="Segoe UI" w:hAnsi="Segoe UI" w:cs="Segoe UI"/>
          <w:color w:val="111111"/>
          <w:sz w:val="20"/>
          <w:szCs w:val="20"/>
          <w:shd w:val="clear" w:color="auto" w:fill="FFFFFF"/>
          <w:lang w:val="en-US"/>
        </w:rPr>
        <w:t xml:space="preserve"> (2016)</w:t>
      </w:r>
      <w:r>
        <w:rPr>
          <w:rFonts w:ascii="Segoe UI" w:hAnsi="Segoe UI" w:cs="Segoe UI"/>
          <w:color w:val="111111"/>
          <w:sz w:val="20"/>
          <w:szCs w:val="20"/>
          <w:shd w:val="clear" w:color="auto" w:fill="FFFFFF"/>
          <w:lang w:val="en-US"/>
        </w:rPr>
        <w:t xml:space="preserve"> </w:t>
      </w:r>
      <w:r>
        <w:rPr>
          <w:rFonts w:ascii="Segoe UI" w:hAnsi="Segoe UI" w:cs="Segoe UI"/>
          <w:color w:val="111111"/>
          <w:sz w:val="20"/>
          <w:szCs w:val="20"/>
          <w:shd w:val="clear" w:color="auto" w:fill="FFFFFF"/>
          <w:lang w:val="en-US"/>
        </w:rPr>
        <w:t xml:space="preserve">model </w:t>
      </w:r>
      <w:proofErr w:type="gramStart"/>
      <w:r>
        <w:rPr>
          <w:rFonts w:ascii="Segoe UI" w:hAnsi="Segoe UI" w:cs="Segoe UI"/>
          <w:color w:val="111111"/>
          <w:sz w:val="20"/>
          <w:szCs w:val="20"/>
          <w:shd w:val="clear" w:color="auto" w:fill="FFFFFF"/>
          <w:lang w:val="en-US"/>
        </w:rPr>
        <w:t>at:</w:t>
      </w:r>
      <w:proofErr w:type="gramEnd"/>
      <w:r w:rsidRPr="00400A94">
        <w:rPr>
          <w:rFonts w:ascii="Segoe UI" w:hAnsi="Segoe UI" w:cs="Segoe UI"/>
          <w:color w:val="111111"/>
          <w:sz w:val="32"/>
          <w:szCs w:val="20"/>
          <w:shd w:val="clear" w:color="auto" w:fill="FFFFFF"/>
          <w:lang w:val="en-US"/>
        </w:rPr>
        <w:t xml:space="preserve"> </w:t>
      </w:r>
      <w:r w:rsidRPr="00400A94">
        <w:rPr>
          <w:rFonts w:ascii="Arial" w:eastAsia="Times New Roman" w:hAnsi="Arial" w:cs="Arial"/>
          <w:color w:val="4E5F70"/>
          <w:sz w:val="16"/>
          <w:szCs w:val="9"/>
          <w:lang w:val="en-US"/>
        </w:rPr>
        <w:t> </w:t>
      </w:r>
      <w:hyperlink r:id="rId4" w:tgtFrame="_blank" w:history="1">
        <w:r w:rsidRPr="00400A94">
          <w:rPr>
            <w:rFonts w:ascii="Arial" w:eastAsia="Times New Roman" w:hAnsi="Arial" w:cs="Arial"/>
            <w:color w:val="0000FF"/>
            <w:sz w:val="16"/>
            <w:szCs w:val="9"/>
            <w:u w:val="single"/>
            <w:lang w:val="en-US"/>
          </w:rPr>
          <w:t>Help Make U of G’s Physical Spaces More Inclusive</w:t>
        </w:r>
      </w:hyperlink>
    </w:p>
    <w:sectPr w:rsidR="00400A94" w:rsidRPr="00400A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94"/>
    <w:rsid w:val="00344A17"/>
    <w:rsid w:val="00400A94"/>
    <w:rsid w:val="00DF3E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28FA"/>
  <w15:chartTrackingRefBased/>
  <w15:docId w15:val="{00833701-4670-4646-AE3E-001F42BC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0A9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A94"/>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400A94"/>
    <w:rPr>
      <w:b/>
      <w:bCs/>
    </w:rPr>
  </w:style>
  <w:style w:type="paragraph" w:styleId="NormalWeb">
    <w:name w:val="Normal (Web)"/>
    <w:basedOn w:val="Normal"/>
    <w:uiPriority w:val="99"/>
    <w:semiHidden/>
    <w:unhideWhenUsed/>
    <w:rsid w:val="00400A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00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926">
      <w:bodyDiv w:val="1"/>
      <w:marLeft w:val="0"/>
      <w:marRight w:val="0"/>
      <w:marTop w:val="0"/>
      <w:marBottom w:val="0"/>
      <w:divBdr>
        <w:top w:val="none" w:sz="0" w:space="0" w:color="auto"/>
        <w:left w:val="none" w:sz="0" w:space="0" w:color="auto"/>
        <w:bottom w:val="none" w:sz="0" w:space="0" w:color="auto"/>
        <w:right w:val="none" w:sz="0" w:space="0" w:color="auto"/>
      </w:divBdr>
      <w:divsChild>
        <w:div w:id="662657944">
          <w:marLeft w:val="0"/>
          <w:marRight w:val="0"/>
          <w:marTop w:val="0"/>
          <w:marBottom w:val="0"/>
          <w:divBdr>
            <w:top w:val="none" w:sz="0" w:space="0" w:color="auto"/>
            <w:left w:val="none" w:sz="0" w:space="0" w:color="auto"/>
            <w:bottom w:val="none" w:sz="0" w:space="0" w:color="auto"/>
            <w:right w:val="none" w:sz="0" w:space="0" w:color="auto"/>
          </w:divBdr>
          <w:divsChild>
            <w:div w:id="646979817">
              <w:marLeft w:val="0"/>
              <w:marRight w:val="0"/>
              <w:marTop w:val="0"/>
              <w:marBottom w:val="0"/>
              <w:divBdr>
                <w:top w:val="none" w:sz="0" w:space="0" w:color="auto"/>
                <w:left w:val="none" w:sz="0" w:space="0" w:color="auto"/>
                <w:bottom w:val="none" w:sz="0" w:space="0" w:color="auto"/>
                <w:right w:val="none" w:sz="0" w:space="0" w:color="auto"/>
              </w:divBdr>
            </w:div>
          </w:divsChild>
        </w:div>
        <w:div w:id="967933584">
          <w:marLeft w:val="0"/>
          <w:marRight w:val="0"/>
          <w:marTop w:val="0"/>
          <w:marBottom w:val="0"/>
          <w:divBdr>
            <w:top w:val="none" w:sz="0" w:space="0" w:color="auto"/>
            <w:left w:val="none" w:sz="0" w:space="0" w:color="auto"/>
            <w:bottom w:val="none" w:sz="0" w:space="0" w:color="auto"/>
            <w:right w:val="none" w:sz="0" w:space="0" w:color="auto"/>
          </w:divBdr>
          <w:divsChild>
            <w:div w:id="1788235292">
              <w:marLeft w:val="0"/>
              <w:marRight w:val="0"/>
              <w:marTop w:val="0"/>
              <w:marBottom w:val="0"/>
              <w:divBdr>
                <w:top w:val="none" w:sz="0" w:space="0" w:color="auto"/>
                <w:left w:val="none" w:sz="0" w:space="0" w:color="auto"/>
                <w:bottom w:val="none" w:sz="0" w:space="0" w:color="auto"/>
                <w:right w:val="none" w:sz="0" w:space="0" w:color="auto"/>
              </w:divBdr>
            </w:div>
          </w:divsChild>
        </w:div>
        <w:div w:id="1726877467">
          <w:marLeft w:val="0"/>
          <w:marRight w:val="0"/>
          <w:marTop w:val="0"/>
          <w:marBottom w:val="0"/>
          <w:divBdr>
            <w:top w:val="none" w:sz="0" w:space="0" w:color="auto"/>
            <w:left w:val="none" w:sz="0" w:space="0" w:color="auto"/>
            <w:bottom w:val="none" w:sz="0" w:space="0" w:color="auto"/>
            <w:right w:val="none" w:sz="0" w:space="0" w:color="auto"/>
          </w:divBdr>
          <w:divsChild>
            <w:div w:id="386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uoguelph.ca/2018/11/help-make-u-of-gs-physical-spaces-more-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Laurea-ammattikorkeakoulu</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Chydenius</dc:creator>
  <cp:keywords/>
  <dc:description/>
  <cp:lastModifiedBy>Tarja Chydenius</cp:lastModifiedBy>
  <cp:revision>1</cp:revision>
  <dcterms:created xsi:type="dcterms:W3CDTF">2019-10-31T11:40:00Z</dcterms:created>
  <dcterms:modified xsi:type="dcterms:W3CDTF">2019-10-31T11:51:00Z</dcterms:modified>
</cp:coreProperties>
</file>